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1"/>
        <w:tblW w:w="0" w:type="auto"/>
        <w:tblLook w:val="04A0"/>
      </w:tblPr>
      <w:tblGrid>
        <w:gridCol w:w="440"/>
        <w:gridCol w:w="2540"/>
        <w:gridCol w:w="5492"/>
      </w:tblGrid>
      <w:tr w:rsidR="00794F10" w:rsidRPr="00BB101D" w:rsidTr="00794F10">
        <w:trPr>
          <w:trHeight w:val="268"/>
        </w:trPr>
        <w:tc>
          <w:tcPr>
            <w:tcW w:w="440" w:type="dxa"/>
          </w:tcPr>
          <w:p w:rsidR="00794F10" w:rsidRDefault="00794F10" w:rsidP="00794F10"/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Pr="00BB101D" w:rsidRDefault="000E010C" w:rsidP="00794F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 О.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Pr="00BB101D" w:rsidRDefault="000E010C" w:rsidP="00794F10">
            <w:pPr>
              <w:rPr>
                <w:b/>
                <w:color w:val="FF0000"/>
              </w:rPr>
            </w:pPr>
            <w:r w:rsidRPr="00BB101D">
              <w:rPr>
                <w:b/>
                <w:color w:val="FF0000"/>
              </w:rPr>
              <w:t>ТЕМЫ</w:t>
            </w:r>
            <w:r>
              <w:rPr>
                <w:b/>
                <w:color w:val="FF0000"/>
              </w:rPr>
              <w:t xml:space="preserve">, </w:t>
            </w:r>
            <w:r w:rsidRPr="00BB101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Презентация и текст с комментариями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Бардин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Что такое </w:t>
            </w:r>
            <w:proofErr w:type="spellStart"/>
            <w:r>
              <w:t>дросселирование</w:t>
            </w:r>
            <w:proofErr w:type="spellEnd"/>
            <w:r>
              <w:t xml:space="preserve"> газа.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 xml:space="preserve">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Белозеров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Способы проведения </w:t>
            </w:r>
            <w:proofErr w:type="spellStart"/>
            <w:r>
              <w:t>дросселирования</w:t>
            </w:r>
            <w:proofErr w:type="spellEnd"/>
          </w:p>
        </w:tc>
      </w:tr>
      <w:tr w:rsidR="00794F10" w:rsidTr="00794F10">
        <w:trPr>
          <w:trHeight w:val="258"/>
        </w:trPr>
        <w:tc>
          <w:tcPr>
            <w:tcW w:w="440" w:type="dxa"/>
          </w:tcPr>
          <w:p w:rsidR="00794F10" w:rsidRDefault="00794F10" w:rsidP="00794F10">
            <w:r>
              <w:t>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Беляков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Что такое </w:t>
            </w:r>
            <w:proofErr w:type="spellStart"/>
            <w:r>
              <w:t>изоэнтальпийный</w:t>
            </w:r>
            <w:proofErr w:type="spellEnd"/>
            <w:r>
              <w:t xml:space="preserve"> процесс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Гофман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Что такое изоэнтропийный процесс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Касьянов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Каково назначение сопел и диффузоров?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Кобелев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изменяются параметры газов и паров при </w:t>
            </w:r>
            <w:proofErr w:type="spellStart"/>
            <w:r>
              <w:t>дросселировании</w:t>
            </w:r>
            <w:proofErr w:type="spellEnd"/>
            <w:r>
              <w:t xml:space="preserve">?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7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Кожевников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rPr>
                <w:rStyle w:val="a4"/>
              </w:rPr>
              <w:t xml:space="preserve">Эффект Джоуля-Томпсона при </w:t>
            </w:r>
            <w:proofErr w:type="spellStart"/>
            <w:r>
              <w:rPr>
                <w:rStyle w:val="a4"/>
              </w:rPr>
              <w:t>дросселировании</w:t>
            </w:r>
            <w:proofErr w:type="spellEnd"/>
            <w:r>
              <w:rPr>
                <w:rStyle w:val="a4"/>
              </w:rPr>
              <w:t xml:space="preserve"> газов и паров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8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Коробко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Устройства для </w:t>
            </w:r>
            <w:proofErr w:type="spellStart"/>
            <w:r>
              <w:t>дросселирования</w:t>
            </w:r>
            <w:proofErr w:type="spellEnd"/>
            <w:r>
              <w:t xml:space="preserve"> газа или пара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9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Красносельских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влияет профиль канала на скорость адиабатного потока?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10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Левин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изменяются параметры газа или пара в зависимости от изменения скорости потока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Лобацевич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Малышев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Конструктивные особенности сопла </w:t>
            </w:r>
            <w:proofErr w:type="spellStart"/>
            <w:r>
              <w:t>Лаваля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Типы сопел , назначение 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Мещуров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изменяются параметры га или пара в зависимости от изменения скорости </w:t>
            </w:r>
            <w:proofErr w:type="spellStart"/>
            <w:r>
              <w:t>потока</w:t>
            </w:r>
            <w:proofErr w:type="gramStart"/>
            <w:r>
              <w:t>.П</w:t>
            </w:r>
            <w:proofErr w:type="gramEnd"/>
            <w:r>
              <w:t>очему</w:t>
            </w:r>
            <w:proofErr w:type="spellEnd"/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Михайлюк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Что такое </w:t>
            </w:r>
            <w:proofErr w:type="spellStart"/>
            <w:r>
              <w:t>дросселирование</w:t>
            </w:r>
            <w:proofErr w:type="spellEnd"/>
            <w:r>
              <w:t xml:space="preserve"> газа. 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 xml:space="preserve">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Попов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Способы проведения </w:t>
            </w:r>
            <w:proofErr w:type="spellStart"/>
            <w:r>
              <w:t>дросселирования</w:t>
            </w:r>
            <w:proofErr w:type="spellEnd"/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16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Порозков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Что такое </w:t>
            </w:r>
            <w:proofErr w:type="spellStart"/>
            <w:r>
              <w:t>изоэнтальпийный</w:t>
            </w:r>
            <w:proofErr w:type="spellEnd"/>
            <w:r>
              <w:t xml:space="preserve"> процесс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17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Садиоклв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Что такое изоэнтропийный процесс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18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Силин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Каково назначение сопел и диффузоров?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19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Скоробогатов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изменяются параметры газов и паров при </w:t>
            </w:r>
            <w:proofErr w:type="spellStart"/>
            <w:r>
              <w:t>дросселировании</w:t>
            </w:r>
            <w:proofErr w:type="spellEnd"/>
            <w:r>
              <w:t xml:space="preserve">?  Можно ли этот процесс считать предельным случаем необратимого адиабатного истечения рабочего тела из сопла?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20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Тарасов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rPr>
                <w:rStyle w:val="a4"/>
              </w:rPr>
              <w:t xml:space="preserve">Эффект Джоуля-Томпсона при </w:t>
            </w:r>
            <w:proofErr w:type="spellStart"/>
            <w:r>
              <w:rPr>
                <w:rStyle w:val="a4"/>
              </w:rPr>
              <w:t>дросселировании</w:t>
            </w:r>
            <w:proofErr w:type="spellEnd"/>
            <w:r>
              <w:rPr>
                <w:rStyle w:val="a4"/>
              </w:rPr>
              <w:t xml:space="preserve"> газов и паров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21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Тейхреб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Устройства для </w:t>
            </w:r>
            <w:proofErr w:type="spellStart"/>
            <w:r>
              <w:t>дросселирования</w:t>
            </w:r>
            <w:proofErr w:type="spellEnd"/>
            <w:r>
              <w:t xml:space="preserve"> газа или пара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22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Филинков 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влияет профиль канала на скорость адиабатного потока? </w:t>
            </w:r>
          </w:p>
          <w:p w:rsidR="00794F10" w:rsidRDefault="00794F10" w:rsidP="00794F10"/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23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Хасватов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 изменяются параметры </w:t>
            </w:r>
            <w:proofErr w:type="gramStart"/>
            <w:r>
              <w:t>га</w:t>
            </w:r>
            <w:proofErr w:type="gramEnd"/>
            <w:r>
              <w:t xml:space="preserve"> или пара в зависимости от изменения скорости потока 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24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>Шадрин</w:t>
            </w: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Каково практическое применение процессов </w:t>
            </w:r>
            <w:proofErr w:type="spellStart"/>
            <w:r>
              <w:t>дросселирования</w:t>
            </w:r>
            <w:proofErr w:type="spellEnd"/>
            <w:r>
              <w:t>?</w:t>
            </w:r>
          </w:p>
        </w:tc>
      </w:tr>
      <w:tr w:rsidR="00794F10" w:rsidTr="00794F10">
        <w:trPr>
          <w:trHeight w:val="268"/>
        </w:trPr>
        <w:tc>
          <w:tcPr>
            <w:tcW w:w="440" w:type="dxa"/>
          </w:tcPr>
          <w:p w:rsidR="00794F10" w:rsidRDefault="00794F10" w:rsidP="00794F10">
            <w:r>
              <w:t>25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94F10" w:rsidRDefault="00794F10" w:rsidP="00794F10">
            <w:proofErr w:type="spellStart"/>
            <w:r>
              <w:t>Шулаев</w:t>
            </w:r>
            <w:proofErr w:type="spellEnd"/>
          </w:p>
        </w:tc>
        <w:tc>
          <w:tcPr>
            <w:tcW w:w="5492" w:type="dxa"/>
            <w:tcBorders>
              <w:right w:val="single" w:sz="4" w:space="0" w:color="auto"/>
            </w:tcBorders>
          </w:tcPr>
          <w:p w:rsidR="00794F10" w:rsidRDefault="00794F10" w:rsidP="00794F10">
            <w:r>
              <w:t xml:space="preserve">Конструктивные особенности сопла </w:t>
            </w:r>
            <w:proofErr w:type="spellStart"/>
            <w:r>
              <w:t>Лаваля</w:t>
            </w:r>
            <w:proofErr w:type="spellEnd"/>
            <w:r>
              <w:t xml:space="preserve">  Каково практическое применение процессов </w:t>
            </w:r>
            <w:proofErr w:type="spellStart"/>
            <w:r>
              <w:t>дросселирования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частности, нефтяной и газовой отрасли</w:t>
            </w:r>
          </w:p>
        </w:tc>
      </w:tr>
    </w:tbl>
    <w:p w:rsidR="003B3C5F" w:rsidRDefault="003B3C5F"/>
    <w:sectPr w:rsidR="003B3C5F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10"/>
    <w:rsid w:val="000826B5"/>
    <w:rsid w:val="000B74CE"/>
    <w:rsid w:val="000E010C"/>
    <w:rsid w:val="00135210"/>
    <w:rsid w:val="00301545"/>
    <w:rsid w:val="003B3C5F"/>
    <w:rsid w:val="00671820"/>
    <w:rsid w:val="00794F10"/>
    <w:rsid w:val="009773CF"/>
    <w:rsid w:val="00BA5306"/>
    <w:rsid w:val="00BA64DB"/>
    <w:rsid w:val="00CF15E9"/>
    <w:rsid w:val="00DE3945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4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2022-02-08T14:21:00Z</dcterms:created>
  <dcterms:modified xsi:type="dcterms:W3CDTF">2022-02-08T14:26:00Z</dcterms:modified>
</cp:coreProperties>
</file>